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5A" w:rsidRDefault="003A195A" w:rsidP="003A1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storia della Scuola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origine storiche del quartiere risalgono al periodo successivo al terremoto dell’11 gennaio 1693, quando si formò una commissione capeggiata dal Barone Leggio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incaricata di preparare il piano urbanistico della città, concepita a scacchiera, con la “Strada Maestra”, oggi Corso Italia, che divideva a metà il tracciato delle vie.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Lungo il XVIII secolo, la città continuò lentamente la sua espansione. Il primo a dar vita ad un edificio in questa zona ancora tutta rurale fu Francesco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primo Marchese di sant’Elia, nella prima metà del XVIII secolo; egli volle costruire un villino di campagna in prossimità del paese chiamato “Il Casino”, termine che passò alla contrada e quindi alla omonima “Via del Casino”, successivamente denominata Corso Vittorio Veneto. L’attività edilizia degli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nella zona continuò nel XIX secolo grazie al Cav. Emanuele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Cosentini</w:t>
      </w:r>
      <w:r w:rsidR="00B55C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diede una spinta decisiva all’espansio</w:t>
      </w:r>
      <w:r w:rsidR="00B55C12">
        <w:rPr>
          <w:rFonts w:ascii="Times New Roman" w:hAnsi="Times New Roman" w:cs="Times New Roman"/>
          <w:sz w:val="24"/>
          <w:szCs w:val="24"/>
        </w:rPr>
        <w:t xml:space="preserve">ne di Ragusa verso ovest e </w:t>
      </w:r>
      <w:r>
        <w:rPr>
          <w:rFonts w:ascii="Times New Roman" w:hAnsi="Times New Roman" w:cs="Times New Roman"/>
          <w:sz w:val="24"/>
          <w:szCs w:val="24"/>
        </w:rPr>
        <w:t>che nel 1870 venne in possesso di una zona di terra in Contrada Casino detta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Vignale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delle Noci”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famiglia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>, una delle più nobili e antiche di Ragusa, nei suoi diversi rami contribuì con altri interventi edilizi allo sviluppo di Ragusa alta</w:t>
      </w:r>
      <w:r w:rsidR="00FE19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nella punta estrema dell’asse parallelo alla Strada Maestra, verso sud-ovest, dove la famiglia era proprietaria di larghi possedimenti, poi frammentati fra diversi eredi.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contesto urbanistico del quartiere si inserì l’attuale edificio di interesse storico “Istituto SS. Redentore”. Tale edificio fu progettato nel lontano 1897 su iniziativa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Giovanni Leggio che voleva affidarlo alla gestione dei PP. Salesiani per il bene della gioventù ragusana. Il </w:t>
      </w: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>. Leggio, non avendo a disposizione tutti i soldi necessari per la costruzione, si unì in forma privata ad altri tre soci. Iniziarono così i lavori di costruzione del Collegio</w:t>
      </w:r>
      <w:r w:rsidR="005F6E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venne fabbricato per metà non essendoci altri fondi per continuare.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1902 fu invitato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successore di Don Bosco, a visitare i locali, ma avendoli trovati insufficienti e carichi di debiti, rifiutò l’offerta. La costruzione rimase incompleta e nel 1908 venne occupata dai profughi del terremoto di Messina e in seguito dai soldati.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1918, quando ogni speranza di portare </w:t>
      </w:r>
      <w:r w:rsidR="00005A72">
        <w:rPr>
          <w:rFonts w:ascii="Times New Roman" w:hAnsi="Times New Roman" w:cs="Times New Roman"/>
          <w:sz w:val="24"/>
          <w:szCs w:val="24"/>
        </w:rPr>
        <w:t xml:space="preserve">a termine </w:t>
      </w:r>
      <w:r>
        <w:rPr>
          <w:rFonts w:ascii="Times New Roman" w:hAnsi="Times New Roman" w:cs="Times New Roman"/>
          <w:sz w:val="24"/>
          <w:szCs w:val="24"/>
        </w:rPr>
        <w:t xml:space="preserve">i lavori sembrava delusa, le quote dei soci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Nifosì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furono date come dote alle rispettive figlie, suore dell’Istituto del Sacro Cuore: Suor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Diomira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Suor Maria Veronica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Nifosì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 quota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sac</w:t>
      </w:r>
      <w:proofErr w:type="spellEnd"/>
      <w:r>
        <w:rPr>
          <w:rFonts w:ascii="Times New Roman" w:hAnsi="Times New Roman" w:cs="Times New Roman"/>
          <w:sz w:val="24"/>
          <w:szCs w:val="24"/>
        </w:rPr>
        <w:t>. Leggio veniva acquistata da un’altra suora del Sacro Cuore. Da questo momento inizia la storia dell’edificio come proprietà della Congregazione delle Suore del Sacro Cuore</w:t>
      </w:r>
      <w:r w:rsidR="003325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fondata dalla Beata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1939 grazie alla Superiora Suor Maria Amata Cartiglia, l’Istituto cominciò ad ospitare diverse opere assistenziali, quali asilo infantile con circa 200 bambini assistiti giornalmente, refettorio materno frequentato d</w:t>
      </w:r>
      <w:r w:rsidR="00110C7A">
        <w:rPr>
          <w:rFonts w:ascii="Times New Roman" w:hAnsi="Times New Roman" w:cs="Times New Roman"/>
          <w:sz w:val="24"/>
          <w:szCs w:val="24"/>
        </w:rPr>
        <w:t>a 60 mamme, dispensario latte da</w:t>
      </w:r>
      <w:r>
        <w:rPr>
          <w:rFonts w:ascii="Times New Roman" w:hAnsi="Times New Roman" w:cs="Times New Roman"/>
          <w:sz w:val="24"/>
          <w:szCs w:val="24"/>
        </w:rPr>
        <w:t xml:space="preserve"> 50 bambini, refettorio scolastico da 170 bambini, laboratori di ricamo, taglio e cucito. </w:t>
      </w:r>
    </w:p>
    <w:p w:rsidR="003A195A" w:rsidRDefault="00F255D1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Seconda G</w:t>
      </w:r>
      <w:r w:rsidR="003A195A">
        <w:rPr>
          <w:rFonts w:ascii="Times New Roman" w:hAnsi="Times New Roman" w:cs="Times New Roman"/>
          <w:sz w:val="24"/>
          <w:szCs w:val="24"/>
        </w:rPr>
        <w:t xml:space="preserve">uerra </w:t>
      </w:r>
      <w:r>
        <w:rPr>
          <w:rFonts w:ascii="Times New Roman" w:hAnsi="Times New Roman" w:cs="Times New Roman"/>
          <w:sz w:val="24"/>
          <w:szCs w:val="24"/>
        </w:rPr>
        <w:t>Mondiale</w:t>
      </w:r>
      <w:r w:rsidR="003A195A">
        <w:rPr>
          <w:rFonts w:ascii="Times New Roman" w:hAnsi="Times New Roman" w:cs="Times New Roman"/>
          <w:sz w:val="24"/>
          <w:szCs w:val="24"/>
        </w:rPr>
        <w:t>, quando i viveri erano scarsi, all’Orfanotrofio vennero affidate le cucine economiche che permisero di assistere con pasti caldi tanta povera gente</w:t>
      </w:r>
      <w:r w:rsidR="00CB6DF9">
        <w:rPr>
          <w:rFonts w:ascii="Times New Roman" w:hAnsi="Times New Roman" w:cs="Times New Roman"/>
          <w:sz w:val="24"/>
          <w:szCs w:val="24"/>
        </w:rPr>
        <w:t>; intanto</w:t>
      </w:r>
      <w:r w:rsidR="00325861">
        <w:rPr>
          <w:rFonts w:ascii="Times New Roman" w:hAnsi="Times New Roman" w:cs="Times New Roman"/>
          <w:sz w:val="24"/>
          <w:szCs w:val="24"/>
        </w:rPr>
        <w:t>,</w:t>
      </w:r>
      <w:r w:rsidR="003A195A">
        <w:rPr>
          <w:rFonts w:ascii="Times New Roman" w:hAnsi="Times New Roman" w:cs="Times New Roman"/>
          <w:sz w:val="24"/>
          <w:szCs w:val="24"/>
        </w:rPr>
        <w:t xml:space="preserve"> quattro suore seguirono un corso per infermiere e poterono</w:t>
      </w:r>
      <w:r w:rsidR="00996479">
        <w:rPr>
          <w:rFonts w:ascii="Times New Roman" w:hAnsi="Times New Roman" w:cs="Times New Roman"/>
          <w:sz w:val="24"/>
          <w:szCs w:val="24"/>
        </w:rPr>
        <w:t>, così,</w:t>
      </w:r>
      <w:r w:rsidR="003A195A">
        <w:rPr>
          <w:rFonts w:ascii="Times New Roman" w:hAnsi="Times New Roman" w:cs="Times New Roman"/>
          <w:sz w:val="24"/>
          <w:szCs w:val="24"/>
        </w:rPr>
        <w:t xml:space="preserve"> prodigarsi nell’assistenza dei feriti e delle </w:t>
      </w:r>
      <w:r w:rsidR="00996479">
        <w:rPr>
          <w:rFonts w:ascii="Times New Roman" w:hAnsi="Times New Roman" w:cs="Times New Roman"/>
          <w:sz w:val="24"/>
          <w:szCs w:val="24"/>
        </w:rPr>
        <w:t>f</w:t>
      </w:r>
      <w:r w:rsidR="003A195A">
        <w:rPr>
          <w:rFonts w:ascii="Times New Roman" w:hAnsi="Times New Roman" w:cs="Times New Roman"/>
          <w:sz w:val="24"/>
          <w:szCs w:val="24"/>
        </w:rPr>
        <w:t xml:space="preserve">amiglie </w:t>
      </w:r>
      <w:r w:rsidR="00996479">
        <w:rPr>
          <w:rFonts w:ascii="Times New Roman" w:hAnsi="Times New Roman" w:cs="Times New Roman"/>
          <w:sz w:val="24"/>
          <w:szCs w:val="24"/>
        </w:rPr>
        <w:t xml:space="preserve">povere </w:t>
      </w:r>
      <w:r w:rsidR="003A195A">
        <w:rPr>
          <w:rFonts w:ascii="Times New Roman" w:hAnsi="Times New Roman" w:cs="Times New Roman"/>
          <w:sz w:val="24"/>
          <w:szCs w:val="24"/>
        </w:rPr>
        <w:t xml:space="preserve">che non potevano permettersi di pagare un infermiere.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Nel 1948, l’ufficio dell’Intendenza di Finanza che occupava parte dei locali, si trasferì in Piazza Libertà</w:t>
      </w:r>
      <w:r w:rsidR="00EC71F8">
        <w:rPr>
          <w:rFonts w:ascii="Times New Roman" w:hAnsi="Times New Roman" w:cs="Times New Roman"/>
          <w:sz w:val="24"/>
          <w:szCs w:val="24"/>
        </w:rPr>
        <w:t xml:space="preserve"> e gli ambienti</w:t>
      </w:r>
      <w:r>
        <w:rPr>
          <w:rFonts w:ascii="Times New Roman" w:hAnsi="Times New Roman" w:cs="Times New Roman"/>
          <w:sz w:val="24"/>
          <w:szCs w:val="24"/>
        </w:rPr>
        <w:t xml:space="preserve"> sgomberati vennero restaurati, ricavando un altro piano; furono, inoltre, acquistati 400 mq di terreno adiacente all’Istituto per costruire nuovi fabbricati. Nel frattempo le orfanelle continuavano ad essere educate moralmente e religiosamente e</w:t>
      </w:r>
      <w:r w:rsidR="005D0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la loro istruzione</w:t>
      </w:r>
      <w:r w:rsidR="005D0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furono istitu</w:t>
      </w:r>
      <w:r w:rsidR="00593D70">
        <w:rPr>
          <w:rFonts w:ascii="Times New Roman" w:hAnsi="Times New Roman" w:cs="Times New Roman"/>
          <w:sz w:val="24"/>
          <w:szCs w:val="24"/>
        </w:rPr>
        <w:t>ite le cinque classi elementari che, s</w:t>
      </w:r>
      <w:r>
        <w:rPr>
          <w:rFonts w:ascii="Times New Roman" w:hAnsi="Times New Roman" w:cs="Times New Roman"/>
          <w:sz w:val="24"/>
          <w:szCs w:val="24"/>
        </w:rPr>
        <w:t>econdo fonti storiche ricavate dalla Cronaca del SS. Redentore, risal</w:t>
      </w:r>
      <w:r w:rsidR="00FF2145">
        <w:rPr>
          <w:rFonts w:ascii="Times New Roman" w:hAnsi="Times New Roman" w:cs="Times New Roman"/>
          <w:sz w:val="24"/>
          <w:szCs w:val="24"/>
        </w:rPr>
        <w:t>gono</w:t>
      </w:r>
      <w:r w:rsidR="00ED3BFC">
        <w:rPr>
          <w:rFonts w:ascii="Times New Roman" w:hAnsi="Times New Roman" w:cs="Times New Roman"/>
          <w:sz w:val="24"/>
          <w:szCs w:val="24"/>
        </w:rPr>
        <w:t xml:space="preserve"> circa al 1950. Nasce così la S</w:t>
      </w:r>
      <w:r>
        <w:rPr>
          <w:rFonts w:ascii="Times New Roman" w:hAnsi="Times New Roman" w:cs="Times New Roman"/>
          <w:sz w:val="24"/>
          <w:szCs w:val="24"/>
        </w:rPr>
        <w:t>cuola che</w:t>
      </w:r>
      <w:r w:rsidR="00ED3B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 corso degli anni</w:t>
      </w:r>
      <w:r w:rsidR="00ED3B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visto avvicendarsi sui banchi diverse generazioni, cresciute secondo i più alti valori religiosi e umani.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1952 furono istituiti due corsi di addestramento professionale che consentivano alle orfanelle di ottenere la licenza di avviamento e il diploma di sartoria.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preparazione con cura e grande partecipazione di bozzetti teatrali, coreografie, canti e musiche eseguite con gli strumenti rappresentano per i bambini momenti di condivisione, gioco e crescita; attraverso il canto e la drammatizzazione</w:t>
      </w:r>
      <w:r w:rsidR="00CE4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imparano a stare insieme serenamente e a lavorare uniti per la realizzazione di qualcosa di importante che li rende tutti protagonisti. Tante altre</w:t>
      </w:r>
      <w:r w:rsidR="00A17A56">
        <w:rPr>
          <w:rFonts w:ascii="Times New Roman" w:hAnsi="Times New Roman" w:cs="Times New Roman"/>
          <w:sz w:val="24"/>
          <w:szCs w:val="24"/>
        </w:rPr>
        <w:t>, infine,</w:t>
      </w:r>
      <w:r>
        <w:rPr>
          <w:rFonts w:ascii="Times New Roman" w:hAnsi="Times New Roman" w:cs="Times New Roman"/>
          <w:sz w:val="24"/>
          <w:szCs w:val="24"/>
        </w:rPr>
        <w:t xml:space="preserve"> le iniziative della scuola, quali tombole di beneficenza, feste di carnevale, marcialonga in onore della Beata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Schininà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promosse al fine di aprirsi all’intera comunità cittadina e volte a diffondere i valori di solidarietà, amore per la vita e per il prossimo, spirito di fraternità e di gioia.   </w:t>
      </w:r>
    </w:p>
    <w:p w:rsidR="003A195A" w:rsidRDefault="003A195A" w:rsidP="003A19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BB6" w:rsidRPr="003A195A" w:rsidRDefault="00062BB6">
      <w:pPr>
        <w:rPr>
          <w:rFonts w:ascii="Times New Roman" w:hAnsi="Times New Roman" w:cs="Times New Roman"/>
          <w:sz w:val="24"/>
          <w:szCs w:val="24"/>
        </w:rPr>
      </w:pPr>
    </w:p>
    <w:sectPr w:rsidR="00062BB6" w:rsidRPr="003A195A" w:rsidSect="00062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195A"/>
    <w:rsid w:val="00005A72"/>
    <w:rsid w:val="00062BB6"/>
    <w:rsid w:val="00110C7A"/>
    <w:rsid w:val="00325861"/>
    <w:rsid w:val="003325D9"/>
    <w:rsid w:val="003A195A"/>
    <w:rsid w:val="005642E4"/>
    <w:rsid w:val="00593D70"/>
    <w:rsid w:val="005D009D"/>
    <w:rsid w:val="005F6E7C"/>
    <w:rsid w:val="00996479"/>
    <w:rsid w:val="00A17A56"/>
    <w:rsid w:val="00B55C12"/>
    <w:rsid w:val="00CB6DF9"/>
    <w:rsid w:val="00CE4DAC"/>
    <w:rsid w:val="00EC71F8"/>
    <w:rsid w:val="00ED3BFC"/>
    <w:rsid w:val="00F255D1"/>
    <w:rsid w:val="00FE1945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95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1</dc:creator>
  <cp:lastModifiedBy>Utente 1</cp:lastModifiedBy>
  <cp:revision>19</cp:revision>
  <dcterms:created xsi:type="dcterms:W3CDTF">2016-06-24T08:10:00Z</dcterms:created>
  <dcterms:modified xsi:type="dcterms:W3CDTF">2016-06-27T07:55:00Z</dcterms:modified>
</cp:coreProperties>
</file>